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B3EE" w14:textId="10122D94" w:rsidR="00623B72" w:rsidRDefault="006A160F">
      <w:pPr>
        <w:rPr>
          <w:rFonts w:ascii="微软雅黑" w:eastAsia="微软雅黑" w:hAnsi="微软雅黑"/>
          <w:b/>
          <w:bCs/>
          <w:color w:val="383940"/>
          <w:sz w:val="39"/>
          <w:szCs w:val="39"/>
        </w:rPr>
      </w:pPr>
      <w:r>
        <w:rPr>
          <w:rFonts w:ascii="微软雅黑" w:eastAsia="微软雅黑" w:hAnsi="微软雅黑" w:hint="eastAsia"/>
          <w:b/>
          <w:bCs/>
          <w:color w:val="383940"/>
          <w:sz w:val="39"/>
          <w:szCs w:val="39"/>
        </w:rPr>
        <w:t>曲靖市食品药品检验检测中心实验仪器设备采购项目采购公告</w:t>
      </w:r>
    </w:p>
    <w:p w14:paraId="246B52AC" w14:textId="444F4409" w:rsidR="006A160F" w:rsidRDefault="006A160F">
      <w:pPr>
        <w:rPr>
          <w:rFonts w:ascii="微软雅黑" w:eastAsia="微软雅黑" w:hAnsi="微软雅黑"/>
          <w:b/>
          <w:bCs/>
          <w:color w:val="383940"/>
          <w:sz w:val="39"/>
          <w:szCs w:val="39"/>
        </w:rPr>
      </w:pPr>
    </w:p>
    <w:p w14:paraId="56D68B7B" w14:textId="77777777" w:rsidR="006A160F" w:rsidRPr="006A160F" w:rsidRDefault="006A160F" w:rsidP="006A160F">
      <w:pPr>
        <w:widowControl/>
        <w:shd w:val="clear" w:color="auto" w:fill="FFFFFF"/>
        <w:spacing w:line="456" w:lineRule="auto"/>
        <w:ind w:firstLine="560"/>
        <w:rPr>
          <w:rFonts w:ascii="微软雅黑" w:eastAsia="微软雅黑" w:hAnsi="微软雅黑" w:cs="宋体"/>
          <w:color w:val="383838"/>
          <w:kern w:val="0"/>
          <w:sz w:val="24"/>
          <w:szCs w:val="24"/>
        </w:rPr>
      </w:pPr>
      <w:r w:rsidRPr="006A160F">
        <w:rPr>
          <w:rFonts w:ascii="宋体" w:eastAsia="宋体" w:hAnsi="宋体" w:cs="宋体" w:hint="eastAsia"/>
          <w:b/>
          <w:color w:val="383838"/>
          <w:kern w:val="0"/>
          <w:sz w:val="28"/>
          <w:szCs w:val="20"/>
        </w:rPr>
        <w:t xml:space="preserve">1．采购条件 </w:t>
      </w:r>
    </w:p>
    <w:p w14:paraId="7FB1CE7D" w14:textId="77777777" w:rsidR="006A160F" w:rsidRPr="006A160F" w:rsidRDefault="006A160F" w:rsidP="006A160F">
      <w:pPr>
        <w:widowControl/>
        <w:shd w:val="clear" w:color="auto" w:fill="FFFFFF"/>
        <w:spacing w:line="456" w:lineRule="auto"/>
        <w:ind w:firstLineChars="200" w:firstLine="480"/>
        <w:rPr>
          <w:rFonts w:ascii="微软雅黑" w:eastAsia="微软雅黑" w:hAnsi="微软雅黑" w:cs="宋体" w:hint="eastAsia"/>
          <w:color w:val="383838"/>
          <w:kern w:val="0"/>
          <w:sz w:val="24"/>
          <w:szCs w:val="24"/>
        </w:rPr>
      </w:pPr>
      <w:r w:rsidRPr="006A160F">
        <w:rPr>
          <w:rFonts w:ascii="宋体" w:eastAsia="宋体" w:hAnsi="宋体" w:cs="宋体" w:hint="eastAsia"/>
          <w:color w:val="383838"/>
          <w:kern w:val="0"/>
          <w:sz w:val="24"/>
          <w:szCs w:val="24"/>
        </w:rPr>
        <w:t>根据《中华人民共和国政府采购法》、《政府采购货物和服务招标投标管理办法》（财政部令第87号）等有关法律、法规和规章的规定，按照曲靖市财政局政府采购管理科的批复，我公司受</w:t>
      </w:r>
      <w:r w:rsidRPr="006A160F">
        <w:rPr>
          <w:rFonts w:ascii="宋体" w:eastAsia="宋体" w:hAnsi="宋体" w:cs="宋体" w:hint="eastAsia"/>
          <w:b/>
          <w:color w:val="383838"/>
          <w:kern w:val="0"/>
          <w:sz w:val="24"/>
          <w:szCs w:val="24"/>
          <w:u w:val="single"/>
        </w:rPr>
        <w:t>曲靖市食品药品检验检测中心</w:t>
      </w:r>
      <w:r w:rsidRPr="006A160F">
        <w:rPr>
          <w:rFonts w:ascii="宋体" w:eastAsia="宋体" w:hAnsi="宋体" w:cs="宋体" w:hint="eastAsia"/>
          <w:color w:val="383838"/>
          <w:kern w:val="0"/>
          <w:sz w:val="24"/>
          <w:szCs w:val="24"/>
        </w:rPr>
        <w:t>的委托，对</w:t>
      </w:r>
      <w:r w:rsidRPr="006A160F">
        <w:rPr>
          <w:rFonts w:ascii="宋体" w:eastAsia="宋体" w:hAnsi="宋体" w:cs="宋体" w:hint="eastAsia"/>
          <w:b/>
          <w:color w:val="383838"/>
          <w:kern w:val="0"/>
          <w:sz w:val="24"/>
          <w:szCs w:val="24"/>
          <w:u w:val="single"/>
        </w:rPr>
        <w:t>曲靖市食品药品检验检测中心实验仪器设备采购项目</w:t>
      </w:r>
      <w:r w:rsidRPr="006A160F">
        <w:rPr>
          <w:rFonts w:ascii="宋体" w:eastAsia="宋体" w:hAnsi="宋体" w:cs="宋体" w:hint="eastAsia"/>
          <w:color w:val="383838"/>
          <w:kern w:val="0"/>
          <w:sz w:val="24"/>
          <w:szCs w:val="24"/>
        </w:rPr>
        <w:t>组织公开采购。本项目分为A1包和A2包。</w:t>
      </w:r>
    </w:p>
    <w:p w14:paraId="634B8553" w14:textId="77777777" w:rsidR="006A160F" w:rsidRPr="006A160F" w:rsidRDefault="006A160F" w:rsidP="006A160F">
      <w:pPr>
        <w:widowControl/>
        <w:shd w:val="clear" w:color="auto" w:fill="FFFFFF"/>
        <w:spacing w:line="456" w:lineRule="auto"/>
        <w:ind w:firstLine="562"/>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8"/>
          <w:szCs w:val="20"/>
        </w:rPr>
        <w:t xml:space="preserve">2．项目概况 </w:t>
      </w:r>
    </w:p>
    <w:p w14:paraId="63469AFD" w14:textId="77777777" w:rsidR="006A160F" w:rsidRPr="006A160F" w:rsidRDefault="006A160F" w:rsidP="006A160F">
      <w:pPr>
        <w:widowControl/>
        <w:shd w:val="clear" w:color="auto" w:fill="FFFFFF"/>
        <w:spacing w:line="480" w:lineRule="auto"/>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Times New Roman" w:cs="宋体" w:hint="eastAsia"/>
          <w:color w:val="000000"/>
          <w:kern w:val="0"/>
          <w:sz w:val="24"/>
          <w:szCs w:val="20"/>
        </w:rPr>
        <w:t>2.1 项目编号：</w:t>
      </w:r>
      <w:r w:rsidRPr="006A160F">
        <w:rPr>
          <w:rFonts w:ascii="宋体" w:eastAsia="宋体" w:hAnsi="Times New Roman" w:cs="宋体" w:hint="eastAsia"/>
          <w:b/>
          <w:color w:val="000000"/>
          <w:kern w:val="0"/>
          <w:sz w:val="24"/>
          <w:szCs w:val="20"/>
          <w:u w:val="single"/>
        </w:rPr>
        <w:t>FJQJ2019(招-086)</w:t>
      </w:r>
    </w:p>
    <w:p w14:paraId="26B4D3F2" w14:textId="77777777" w:rsidR="006A160F" w:rsidRPr="006A160F" w:rsidRDefault="006A160F" w:rsidP="006A160F">
      <w:pPr>
        <w:widowControl/>
        <w:shd w:val="clear" w:color="auto" w:fill="FFFFFF"/>
        <w:spacing w:line="480" w:lineRule="atLeast"/>
        <w:jc w:val="left"/>
        <w:rPr>
          <w:rFonts w:ascii="微软雅黑" w:eastAsia="微软雅黑" w:hAnsi="微软雅黑" w:cs="宋体" w:hint="eastAsia"/>
          <w:color w:val="383838"/>
          <w:kern w:val="0"/>
          <w:sz w:val="24"/>
          <w:szCs w:val="24"/>
        </w:rPr>
      </w:pPr>
      <w:r w:rsidRPr="006A160F">
        <w:rPr>
          <w:rFonts w:ascii="宋体" w:eastAsia="宋体" w:hAnsi="Times New Roman" w:cs="宋体" w:hint="eastAsia"/>
          <w:color w:val="000000"/>
          <w:kern w:val="0"/>
          <w:sz w:val="24"/>
          <w:szCs w:val="20"/>
        </w:rPr>
        <w:t>2.2 采购内容</w:t>
      </w:r>
      <w:r w:rsidRPr="006A160F">
        <w:rPr>
          <w:rFonts w:ascii="宋体" w:eastAsia="宋体" w:hAnsi="Times New Roman" w:cs="宋体" w:hint="eastAsia"/>
          <w:b/>
          <w:color w:val="000000"/>
          <w:kern w:val="0"/>
          <w:sz w:val="24"/>
          <w:szCs w:val="20"/>
        </w:rPr>
        <w:t>：</w:t>
      </w:r>
      <w:r w:rsidRPr="006A160F">
        <w:rPr>
          <w:rFonts w:ascii="宋体" w:eastAsia="宋体" w:hAnsi="Times New Roman" w:cs="宋体" w:hint="eastAsia"/>
          <w:b/>
          <w:color w:val="000000"/>
          <w:kern w:val="0"/>
          <w:sz w:val="24"/>
          <w:szCs w:val="20"/>
          <w:u w:val="single"/>
        </w:rPr>
        <w:t>A1包：FPD检测器（配岛津GC2030气相色谱仪）（进口）；超高效液相色谱仪（进口）；刀式研磨仪（进口）；玻璃仪器清洗器（洗瓶机）；多功能食品安全检测仪；全自动农药残留检测仪；食用油质量安全检测仪；空压机；粉碎机；2~8℃医用冷藏箱；三用恒温水箱；匀浆仪；生化培养箱；过氧化氢干雾消毒器（进口）；微波消解管子（进口）；调压式电热板；旋转蒸发仪--循环水制冷器（进口），详见采购文件第五章。</w:t>
      </w:r>
    </w:p>
    <w:p w14:paraId="0233C44F" w14:textId="77777777" w:rsidR="006A160F" w:rsidRPr="006A160F" w:rsidRDefault="006A160F" w:rsidP="006A160F">
      <w:pPr>
        <w:widowControl/>
        <w:shd w:val="clear" w:color="auto" w:fill="FFFFFF"/>
        <w:spacing w:line="360" w:lineRule="auto"/>
        <w:ind w:firstLineChars="700" w:firstLine="1687"/>
        <w:jc w:val="left"/>
        <w:rPr>
          <w:rFonts w:ascii="微软雅黑" w:eastAsia="微软雅黑" w:hAnsi="微软雅黑" w:cs="宋体" w:hint="eastAsia"/>
          <w:color w:val="383838"/>
          <w:kern w:val="0"/>
          <w:sz w:val="24"/>
          <w:szCs w:val="24"/>
        </w:rPr>
      </w:pPr>
      <w:r w:rsidRPr="006A160F">
        <w:rPr>
          <w:rFonts w:ascii="宋体" w:eastAsia="宋体" w:hAnsi="Times New Roman" w:cs="宋体" w:hint="eastAsia"/>
          <w:b/>
          <w:color w:val="000000"/>
          <w:kern w:val="0"/>
          <w:sz w:val="24"/>
          <w:szCs w:val="20"/>
          <w:u w:val="single"/>
        </w:rPr>
        <w:t>A2包：实时荧光定量PCR系统，详见采购文件第五章。</w:t>
      </w:r>
    </w:p>
    <w:p w14:paraId="16FEB290" w14:textId="77777777" w:rsidR="006A160F" w:rsidRPr="006A160F" w:rsidRDefault="006A160F" w:rsidP="006A160F">
      <w:pPr>
        <w:widowControl/>
        <w:shd w:val="clear" w:color="auto" w:fill="FFFFFF"/>
        <w:spacing w:line="480" w:lineRule="auto"/>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宋体" w:cs="宋体" w:hint="eastAsia"/>
          <w:color w:val="000000"/>
          <w:kern w:val="0"/>
          <w:sz w:val="24"/>
          <w:szCs w:val="20"/>
        </w:rPr>
        <w:t>2.3 交货期</w:t>
      </w:r>
      <w:r w:rsidRPr="006A160F">
        <w:rPr>
          <w:rFonts w:ascii="宋体" w:eastAsia="宋体" w:hAnsi="宋体" w:cs="宋体" w:hint="eastAsia"/>
          <w:b/>
          <w:color w:val="000000"/>
          <w:kern w:val="0"/>
          <w:sz w:val="24"/>
          <w:szCs w:val="20"/>
        </w:rPr>
        <w:t>：</w:t>
      </w:r>
      <w:r w:rsidRPr="006A160F">
        <w:rPr>
          <w:rFonts w:ascii="宋体" w:eastAsia="宋体" w:hAnsi="Times New Roman" w:cs="宋体" w:hint="eastAsia"/>
          <w:color w:val="000000"/>
          <w:kern w:val="0"/>
          <w:sz w:val="24"/>
          <w:szCs w:val="20"/>
          <w:u w:val="single"/>
        </w:rPr>
        <w:t xml:space="preserve">A1、A2包：进口设备3个月，国产设备45天； </w:t>
      </w:r>
    </w:p>
    <w:p w14:paraId="44150A11" w14:textId="77777777" w:rsidR="006A160F" w:rsidRPr="006A160F" w:rsidRDefault="006A160F" w:rsidP="006A160F">
      <w:pPr>
        <w:widowControl/>
        <w:shd w:val="clear" w:color="auto" w:fill="FFFFFF"/>
        <w:spacing w:line="480" w:lineRule="auto"/>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宋体" w:cs="宋体" w:hint="eastAsia"/>
          <w:color w:val="000000"/>
          <w:kern w:val="0"/>
          <w:sz w:val="24"/>
          <w:szCs w:val="20"/>
        </w:rPr>
        <w:t>2.4 交货地点：</w:t>
      </w:r>
      <w:r w:rsidRPr="006A160F">
        <w:rPr>
          <w:rFonts w:ascii="宋体" w:eastAsia="宋体" w:hAnsi="Times New Roman" w:cs="宋体" w:hint="eastAsia"/>
          <w:b/>
          <w:color w:val="000000"/>
          <w:kern w:val="0"/>
          <w:sz w:val="24"/>
          <w:szCs w:val="20"/>
          <w:u w:val="single"/>
        </w:rPr>
        <w:t xml:space="preserve">采购人指定地点。 </w:t>
      </w:r>
      <w:r w:rsidRPr="006A160F">
        <w:rPr>
          <w:rFonts w:ascii="Times New Roman" w:eastAsia="微软雅黑" w:hAnsi="Times New Roman" w:cs="Times New Roman" w:hint="eastAsia"/>
          <w:color w:val="000000"/>
          <w:kern w:val="0"/>
          <w:sz w:val="24"/>
          <w:szCs w:val="20"/>
        </w:rPr>
        <w:t xml:space="preserve"> </w:t>
      </w:r>
    </w:p>
    <w:p w14:paraId="76301127" w14:textId="77777777" w:rsidR="006A160F" w:rsidRPr="006A160F" w:rsidRDefault="006A160F" w:rsidP="006A160F">
      <w:pPr>
        <w:widowControl/>
        <w:shd w:val="clear" w:color="auto" w:fill="FFFFFF"/>
        <w:spacing w:line="480" w:lineRule="auto"/>
        <w:ind w:firstLineChars="200" w:firstLine="480"/>
        <w:jc w:val="left"/>
        <w:rPr>
          <w:rFonts w:ascii="微软雅黑" w:eastAsia="微软雅黑" w:hAnsi="微软雅黑" w:cs="宋体" w:hint="eastAsia"/>
          <w:color w:val="383838"/>
          <w:kern w:val="0"/>
          <w:sz w:val="24"/>
          <w:szCs w:val="24"/>
        </w:rPr>
      </w:pPr>
      <w:r w:rsidRPr="006A160F">
        <w:rPr>
          <w:rFonts w:ascii="Times New Roman" w:eastAsia="微软雅黑" w:hAnsi="Times New Roman" w:cs="Times New Roman" w:hint="eastAsia"/>
          <w:color w:val="000000"/>
          <w:kern w:val="0"/>
          <w:sz w:val="24"/>
          <w:szCs w:val="20"/>
        </w:rPr>
        <w:t>2.5</w:t>
      </w:r>
      <w:r w:rsidRPr="006A160F">
        <w:rPr>
          <w:rFonts w:ascii="Times New Roman" w:eastAsia="宋体" w:hAnsi="Times New Roman" w:cs="宋体" w:hint="eastAsia"/>
          <w:color w:val="000000"/>
          <w:kern w:val="0"/>
          <w:sz w:val="24"/>
          <w:szCs w:val="20"/>
        </w:rPr>
        <w:t>采购限价：</w:t>
      </w:r>
      <w:r w:rsidRPr="006A160F">
        <w:rPr>
          <w:rFonts w:ascii="宋体" w:eastAsia="宋体" w:hAnsi="Times New Roman" w:cs="宋体" w:hint="eastAsia"/>
          <w:b/>
          <w:color w:val="000000"/>
          <w:kern w:val="0"/>
          <w:sz w:val="24"/>
          <w:szCs w:val="20"/>
          <w:u w:val="single"/>
        </w:rPr>
        <w:t xml:space="preserve"> A1包：1858210.00元；A2包：550000.00元；</w:t>
      </w:r>
    </w:p>
    <w:p w14:paraId="2D0F0359" w14:textId="77777777" w:rsidR="006A160F" w:rsidRPr="006A160F" w:rsidRDefault="006A160F" w:rsidP="006A160F">
      <w:pPr>
        <w:widowControl/>
        <w:shd w:val="clear" w:color="auto" w:fill="FFFFFF"/>
        <w:spacing w:line="480" w:lineRule="auto"/>
        <w:ind w:firstLineChars="200" w:firstLine="480"/>
        <w:jc w:val="left"/>
        <w:rPr>
          <w:rFonts w:ascii="微软雅黑" w:eastAsia="微软雅黑" w:hAnsi="微软雅黑" w:cs="宋体" w:hint="eastAsia"/>
          <w:color w:val="383838"/>
          <w:kern w:val="0"/>
          <w:sz w:val="24"/>
          <w:szCs w:val="24"/>
        </w:rPr>
      </w:pPr>
      <w:r w:rsidRPr="006A160F">
        <w:rPr>
          <w:rFonts w:ascii="Times New Roman" w:eastAsia="微软雅黑" w:hAnsi="Times New Roman" w:cs="Times New Roman" w:hint="eastAsia"/>
          <w:color w:val="000000"/>
          <w:kern w:val="0"/>
          <w:sz w:val="24"/>
          <w:szCs w:val="20"/>
        </w:rPr>
        <w:t xml:space="preserve"> 2.6</w:t>
      </w:r>
      <w:r w:rsidRPr="006A160F">
        <w:rPr>
          <w:rFonts w:ascii="Times New Roman" w:eastAsia="宋体" w:hAnsi="Times New Roman" w:cs="宋体" w:hint="eastAsia"/>
          <w:color w:val="000000"/>
          <w:kern w:val="0"/>
          <w:sz w:val="24"/>
          <w:szCs w:val="20"/>
        </w:rPr>
        <w:t>资金来源：</w:t>
      </w:r>
      <w:r w:rsidRPr="006A160F">
        <w:rPr>
          <w:rFonts w:ascii="Times New Roman" w:eastAsia="宋体" w:hAnsi="Times New Roman" w:cs="宋体" w:hint="eastAsia"/>
          <w:b/>
          <w:color w:val="000000"/>
          <w:kern w:val="0"/>
          <w:sz w:val="24"/>
          <w:szCs w:val="20"/>
          <w:u w:val="single"/>
        </w:rPr>
        <w:t>财政预算。</w:t>
      </w:r>
    </w:p>
    <w:p w14:paraId="340042AD" w14:textId="77777777" w:rsidR="006A160F" w:rsidRPr="006A160F" w:rsidRDefault="006A160F" w:rsidP="006A160F">
      <w:pPr>
        <w:widowControl/>
        <w:shd w:val="clear" w:color="auto" w:fill="FFFFFF"/>
        <w:spacing w:line="456" w:lineRule="auto"/>
        <w:ind w:firstLine="562"/>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8"/>
          <w:szCs w:val="28"/>
        </w:rPr>
        <w:lastRenderedPageBreak/>
        <w:t>3．供货商资格要求 （A1包、A2包）</w:t>
      </w:r>
    </w:p>
    <w:p w14:paraId="090ABC6B"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Times New Roman" w:cs="宋体" w:hint="eastAsia"/>
          <w:b/>
          <w:color w:val="000000"/>
          <w:kern w:val="0"/>
          <w:sz w:val="24"/>
          <w:szCs w:val="20"/>
        </w:rPr>
        <w:t>3.1 参加投标的单位必须在中国境内注册、信誉良好、有一定经济技术实力，具有独立法人资格；</w:t>
      </w:r>
    </w:p>
    <w:p w14:paraId="7BEB18FA" w14:textId="77777777" w:rsidR="006A160F" w:rsidRPr="006A160F" w:rsidRDefault="006A160F" w:rsidP="006A160F">
      <w:pPr>
        <w:widowControl/>
        <w:shd w:val="clear" w:color="auto" w:fill="FFFFFF"/>
        <w:spacing w:line="480"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3.2</w:t>
      </w:r>
      <w:r w:rsidRPr="006A160F">
        <w:rPr>
          <w:rFonts w:ascii="楷体_GB2312" w:eastAsia="宋体" w:hAnsi="楷体_GB2312" w:cs="宋体" w:hint="eastAsia"/>
          <w:b/>
          <w:color w:val="000000"/>
          <w:kern w:val="0"/>
          <w:sz w:val="24"/>
          <w:szCs w:val="20"/>
        </w:rPr>
        <w:t>提供的所有货物（包括配件）必须是正规渠道全新的原装正品，外观及内在品质良好</w:t>
      </w:r>
      <w:r w:rsidRPr="006A160F">
        <w:rPr>
          <w:rFonts w:ascii="宋体" w:eastAsia="宋体" w:hAnsi="Times New Roman" w:cs="宋体" w:hint="eastAsia"/>
          <w:b/>
          <w:color w:val="000000"/>
          <w:kern w:val="0"/>
          <w:sz w:val="24"/>
          <w:szCs w:val="20"/>
        </w:rPr>
        <w:t>；</w:t>
      </w:r>
    </w:p>
    <w:p w14:paraId="052A334C" w14:textId="77777777" w:rsidR="006A160F" w:rsidRPr="006A160F" w:rsidRDefault="006A160F" w:rsidP="006A160F">
      <w:pPr>
        <w:widowControl/>
        <w:shd w:val="clear" w:color="auto" w:fill="FFFFFF"/>
        <w:spacing w:line="480"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3.3具备完善的技术支持、服务体系；</w:t>
      </w:r>
    </w:p>
    <w:p w14:paraId="3EFEA37B" w14:textId="77777777" w:rsidR="006A160F" w:rsidRPr="006A160F" w:rsidRDefault="006A160F" w:rsidP="006A160F">
      <w:pPr>
        <w:widowControl/>
        <w:shd w:val="clear" w:color="auto" w:fill="FFFFFF"/>
        <w:spacing w:line="480"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3.4具有良好的商业信誉和健全的财务会计制度；</w:t>
      </w:r>
    </w:p>
    <w:p w14:paraId="49D27A5A"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3.5具有依法缴纳税收和社会保障资金的良好记录；</w:t>
      </w:r>
    </w:p>
    <w:p w14:paraId="2AACB247"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3.6具有履行合同所必需的货物和专业技术能力；</w:t>
      </w:r>
    </w:p>
    <w:p w14:paraId="3E4010A1"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3.7参加本次政府采购活动前三年内，在经营活动中没有重大违法记录；</w:t>
      </w:r>
    </w:p>
    <w:p w14:paraId="3ACACB3A"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3.8供应商未被列入“信用中国”网站（www.creditchina.gov.cn）失信被执行人、重大税收违法案件当事人名单、政府采购严重违法失信行为记录名单及中国政府采购网（www.ccgp.gov.cn）“政府采购严重违法失信行为信息记录”。</w:t>
      </w:r>
    </w:p>
    <w:p w14:paraId="10E348A4"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3.9法律、行政法规规定的其他条件；</w:t>
      </w:r>
    </w:p>
    <w:p w14:paraId="7A666383" w14:textId="77777777" w:rsidR="006A160F" w:rsidRPr="006A160F" w:rsidRDefault="006A160F" w:rsidP="006A160F">
      <w:pPr>
        <w:widowControl/>
        <w:shd w:val="clear" w:color="auto" w:fill="FFFFFF"/>
        <w:spacing w:line="456"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 xml:space="preserve"> 3.10</w:t>
      </w:r>
      <w:r w:rsidRPr="006A160F">
        <w:rPr>
          <w:rFonts w:ascii="Times New Roman" w:eastAsia="宋体" w:hAnsi="Times New Roman" w:cs="宋体" w:hint="eastAsia"/>
          <w:b/>
          <w:color w:val="383838"/>
          <w:kern w:val="0"/>
          <w:sz w:val="24"/>
          <w:szCs w:val="24"/>
        </w:rPr>
        <w:t>本项目必需整体投标，不得拆分，不接受联合体投标；</w:t>
      </w:r>
    </w:p>
    <w:p w14:paraId="450491AD" w14:textId="77777777" w:rsidR="006A160F" w:rsidRPr="006A160F" w:rsidRDefault="006A160F" w:rsidP="006A160F">
      <w:pPr>
        <w:widowControl/>
        <w:shd w:val="clear" w:color="auto" w:fill="FFFFFF"/>
        <w:spacing w:line="456" w:lineRule="auto"/>
        <w:ind w:firstLine="562"/>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8"/>
          <w:szCs w:val="28"/>
        </w:rPr>
        <w:t>4．资格审查方法（A1包、A2包）</w:t>
      </w:r>
    </w:p>
    <w:p w14:paraId="5B5561B4" w14:textId="77777777" w:rsidR="006A160F" w:rsidRPr="006A160F" w:rsidRDefault="006A160F" w:rsidP="006A160F">
      <w:pPr>
        <w:widowControl/>
        <w:shd w:val="clear" w:color="auto" w:fill="FFFFFF"/>
        <w:spacing w:line="456" w:lineRule="auto"/>
        <w:ind w:firstLineChars="200" w:firstLine="480"/>
        <w:rPr>
          <w:rFonts w:ascii="微软雅黑" w:eastAsia="微软雅黑" w:hAnsi="微软雅黑" w:cs="宋体" w:hint="eastAsia"/>
          <w:color w:val="383838"/>
          <w:kern w:val="0"/>
          <w:sz w:val="24"/>
          <w:szCs w:val="24"/>
        </w:rPr>
      </w:pPr>
      <w:r w:rsidRPr="006A160F">
        <w:rPr>
          <w:rFonts w:ascii="宋体" w:eastAsia="宋体" w:hAnsi="宋体" w:cs="宋体" w:hint="eastAsia"/>
          <w:color w:val="383838"/>
          <w:kern w:val="0"/>
          <w:sz w:val="24"/>
          <w:szCs w:val="24"/>
        </w:rPr>
        <w:t>本次资格审查方式采用</w:t>
      </w:r>
      <w:r w:rsidRPr="006A160F">
        <w:rPr>
          <w:rFonts w:ascii="宋体" w:eastAsia="宋体" w:hAnsi="宋体" w:cs="宋体" w:hint="eastAsia"/>
          <w:color w:val="383838"/>
          <w:kern w:val="0"/>
          <w:sz w:val="24"/>
          <w:szCs w:val="24"/>
          <w:u w:val="single"/>
        </w:rPr>
        <w:t xml:space="preserve"> </w:t>
      </w:r>
      <w:r w:rsidRPr="006A160F">
        <w:rPr>
          <w:rFonts w:ascii="宋体" w:eastAsia="宋体" w:hAnsi="宋体" w:cs="宋体" w:hint="eastAsia"/>
          <w:b/>
          <w:color w:val="383838"/>
          <w:kern w:val="0"/>
          <w:sz w:val="24"/>
          <w:szCs w:val="24"/>
          <w:u w:val="single"/>
        </w:rPr>
        <w:t xml:space="preserve">资格后审 </w:t>
      </w:r>
      <w:r w:rsidRPr="006A160F">
        <w:rPr>
          <w:rFonts w:ascii="宋体" w:eastAsia="宋体" w:hAnsi="宋体" w:cs="宋体" w:hint="eastAsia"/>
          <w:color w:val="383838"/>
          <w:kern w:val="0"/>
          <w:sz w:val="24"/>
          <w:szCs w:val="24"/>
        </w:rPr>
        <w:t xml:space="preserve">。 </w:t>
      </w:r>
    </w:p>
    <w:p w14:paraId="759217A5" w14:textId="77777777" w:rsidR="006A160F" w:rsidRPr="006A160F" w:rsidRDefault="006A160F" w:rsidP="006A160F">
      <w:pPr>
        <w:widowControl/>
        <w:shd w:val="clear" w:color="auto" w:fill="FFFFFF"/>
        <w:spacing w:line="456" w:lineRule="auto"/>
        <w:ind w:firstLine="562"/>
        <w:rPr>
          <w:rFonts w:ascii="微软雅黑" w:eastAsia="微软雅黑" w:hAnsi="微软雅黑" w:cs="宋体" w:hint="eastAsia"/>
          <w:color w:val="383838"/>
          <w:kern w:val="0"/>
          <w:sz w:val="24"/>
          <w:szCs w:val="24"/>
        </w:rPr>
      </w:pPr>
      <w:bookmarkStart w:id="0" w:name="_Toc496290992"/>
      <w:bookmarkStart w:id="1" w:name="_Toc448409509"/>
      <w:r w:rsidRPr="006A160F">
        <w:rPr>
          <w:rFonts w:ascii="宋体" w:eastAsia="宋体" w:hAnsi="宋体" w:cs="宋体" w:hint="eastAsia"/>
          <w:b/>
          <w:color w:val="000000"/>
          <w:kern w:val="0"/>
          <w:sz w:val="28"/>
          <w:szCs w:val="28"/>
        </w:rPr>
        <w:t>5</w:t>
      </w:r>
      <w:r w:rsidRPr="006A160F">
        <w:rPr>
          <w:rFonts w:ascii="宋体" w:eastAsia="宋体" w:hAnsi="宋体" w:cs="宋体" w:hint="eastAsia"/>
          <w:b/>
          <w:color w:val="383838"/>
          <w:kern w:val="0"/>
          <w:sz w:val="28"/>
          <w:szCs w:val="28"/>
        </w:rPr>
        <w:t>．采购文件的获取</w:t>
      </w:r>
      <w:bookmarkEnd w:id="0"/>
      <w:bookmarkEnd w:id="1"/>
      <w:r w:rsidRPr="006A160F">
        <w:rPr>
          <w:rFonts w:ascii="宋体" w:eastAsia="宋体" w:hAnsi="宋体" w:cs="宋体" w:hint="eastAsia"/>
          <w:b/>
          <w:color w:val="383838"/>
          <w:kern w:val="0"/>
          <w:sz w:val="28"/>
          <w:szCs w:val="28"/>
        </w:rPr>
        <w:t>（A1包、A2包）</w:t>
      </w:r>
    </w:p>
    <w:p w14:paraId="00A20C4E" w14:textId="77777777" w:rsidR="006A160F" w:rsidRPr="006A160F" w:rsidRDefault="006A160F" w:rsidP="006A160F">
      <w:pPr>
        <w:widowControl/>
        <w:shd w:val="clear" w:color="auto" w:fill="FFFFFF"/>
        <w:spacing w:line="360" w:lineRule="auto"/>
        <w:jc w:val="left"/>
        <w:rPr>
          <w:rFonts w:ascii="微软雅黑" w:eastAsia="微软雅黑" w:hAnsi="微软雅黑" w:cs="宋体" w:hint="eastAsia"/>
          <w:color w:val="383838"/>
          <w:kern w:val="0"/>
          <w:sz w:val="24"/>
          <w:szCs w:val="24"/>
        </w:rPr>
      </w:pPr>
      <w:r w:rsidRPr="006A160F">
        <w:rPr>
          <w:rFonts w:ascii="Times New Roman" w:eastAsia="微软雅黑" w:hAnsi="Times New Roman" w:cs="Times New Roman" w:hint="eastAsia"/>
          <w:color w:val="000000"/>
          <w:kern w:val="0"/>
          <w:sz w:val="24"/>
          <w:szCs w:val="20"/>
        </w:rPr>
        <w:t>5.1</w:t>
      </w:r>
      <w:r w:rsidRPr="006A160F">
        <w:rPr>
          <w:rFonts w:ascii="Times New Roman" w:eastAsia="宋体" w:hAnsi="宋体" w:cs="宋体" w:hint="eastAsia"/>
          <w:color w:val="000000"/>
          <w:kern w:val="0"/>
          <w:sz w:val="24"/>
          <w:szCs w:val="20"/>
        </w:rPr>
        <w:t>请各投标单位于</w:t>
      </w:r>
      <w:r w:rsidRPr="006A160F">
        <w:rPr>
          <w:rFonts w:ascii="Times New Roman" w:eastAsia="微软雅黑" w:hAnsi="Times New Roman" w:cs="Times New Roman" w:hint="eastAsia"/>
          <w:bCs/>
          <w:color w:val="000000"/>
          <w:kern w:val="10"/>
          <w:sz w:val="24"/>
          <w:szCs w:val="20"/>
          <w:u w:val="single"/>
        </w:rPr>
        <w:t xml:space="preserve">2019 </w:t>
      </w:r>
      <w:r w:rsidRPr="006A160F">
        <w:rPr>
          <w:rFonts w:ascii="Times New Roman" w:eastAsia="宋体" w:hAnsi="Times New Roman" w:cs="宋体" w:hint="eastAsia"/>
          <w:color w:val="000000"/>
          <w:kern w:val="10"/>
          <w:sz w:val="24"/>
          <w:szCs w:val="20"/>
        </w:rPr>
        <w:t>年</w:t>
      </w:r>
      <w:r w:rsidRPr="006A160F">
        <w:rPr>
          <w:rFonts w:ascii="Times New Roman" w:eastAsia="微软雅黑" w:hAnsi="Times New Roman" w:cs="Times New Roman" w:hint="eastAsia"/>
          <w:color w:val="000000"/>
          <w:kern w:val="10"/>
          <w:sz w:val="24"/>
          <w:szCs w:val="20"/>
          <w:u w:val="single"/>
        </w:rPr>
        <w:t>11</w:t>
      </w:r>
      <w:r w:rsidRPr="006A160F">
        <w:rPr>
          <w:rFonts w:ascii="Times New Roman" w:eastAsia="宋体" w:hAnsi="Times New Roman" w:cs="宋体" w:hint="eastAsia"/>
          <w:color w:val="000000"/>
          <w:kern w:val="10"/>
          <w:sz w:val="24"/>
          <w:szCs w:val="20"/>
        </w:rPr>
        <w:t>月</w:t>
      </w:r>
      <w:r w:rsidRPr="006A160F">
        <w:rPr>
          <w:rFonts w:ascii="Times New Roman" w:eastAsia="微软雅黑" w:hAnsi="Times New Roman" w:cs="Times New Roman" w:hint="eastAsia"/>
          <w:bCs/>
          <w:color w:val="000000"/>
          <w:kern w:val="10"/>
          <w:sz w:val="24"/>
          <w:szCs w:val="20"/>
          <w:u w:val="single"/>
        </w:rPr>
        <w:t>8</w:t>
      </w:r>
      <w:r w:rsidRPr="006A160F">
        <w:rPr>
          <w:rFonts w:ascii="Times New Roman" w:eastAsia="宋体" w:hAnsi="Times New Roman" w:cs="宋体" w:hint="eastAsia"/>
          <w:color w:val="000000"/>
          <w:kern w:val="10"/>
          <w:sz w:val="24"/>
          <w:szCs w:val="20"/>
        </w:rPr>
        <w:t>日至</w:t>
      </w:r>
      <w:r w:rsidRPr="006A160F">
        <w:rPr>
          <w:rFonts w:ascii="Times New Roman" w:eastAsia="微软雅黑" w:hAnsi="Times New Roman" w:cs="Times New Roman" w:hint="eastAsia"/>
          <w:color w:val="000000"/>
          <w:kern w:val="10"/>
          <w:sz w:val="24"/>
          <w:szCs w:val="20"/>
          <w:u w:val="single"/>
        </w:rPr>
        <w:t xml:space="preserve"> </w:t>
      </w:r>
      <w:r w:rsidRPr="006A160F">
        <w:rPr>
          <w:rFonts w:ascii="Times New Roman" w:eastAsia="微软雅黑" w:hAnsi="Times New Roman" w:cs="Times New Roman" w:hint="eastAsia"/>
          <w:bCs/>
          <w:color w:val="000000"/>
          <w:kern w:val="10"/>
          <w:sz w:val="24"/>
          <w:szCs w:val="20"/>
          <w:u w:val="single"/>
        </w:rPr>
        <w:t xml:space="preserve">2019 </w:t>
      </w:r>
      <w:r w:rsidRPr="006A160F">
        <w:rPr>
          <w:rFonts w:ascii="Times New Roman" w:eastAsia="宋体" w:hAnsi="Times New Roman" w:cs="宋体" w:hint="eastAsia"/>
          <w:color w:val="000000"/>
          <w:kern w:val="10"/>
          <w:sz w:val="24"/>
          <w:szCs w:val="20"/>
        </w:rPr>
        <w:t>年</w:t>
      </w:r>
      <w:r w:rsidRPr="006A160F">
        <w:rPr>
          <w:rFonts w:ascii="Times New Roman" w:eastAsia="微软雅黑" w:hAnsi="Times New Roman" w:cs="Times New Roman" w:hint="eastAsia"/>
          <w:color w:val="000000"/>
          <w:kern w:val="10"/>
          <w:sz w:val="24"/>
          <w:szCs w:val="20"/>
          <w:u w:val="single"/>
        </w:rPr>
        <w:t>11</w:t>
      </w:r>
      <w:r w:rsidRPr="006A160F">
        <w:rPr>
          <w:rFonts w:ascii="Times New Roman" w:eastAsia="宋体" w:hAnsi="Times New Roman" w:cs="宋体" w:hint="eastAsia"/>
          <w:color w:val="000000"/>
          <w:kern w:val="10"/>
          <w:sz w:val="24"/>
          <w:szCs w:val="20"/>
        </w:rPr>
        <w:t>月</w:t>
      </w:r>
      <w:r w:rsidRPr="006A160F">
        <w:rPr>
          <w:rFonts w:ascii="Times New Roman" w:eastAsia="微软雅黑" w:hAnsi="Times New Roman" w:cs="Times New Roman" w:hint="eastAsia"/>
          <w:bCs/>
          <w:color w:val="000000"/>
          <w:kern w:val="10"/>
          <w:sz w:val="24"/>
          <w:szCs w:val="20"/>
          <w:u w:val="single"/>
        </w:rPr>
        <w:t>14</w:t>
      </w:r>
      <w:r w:rsidRPr="006A160F">
        <w:rPr>
          <w:rFonts w:ascii="Times New Roman" w:eastAsia="宋体" w:hAnsi="Times New Roman" w:cs="宋体" w:hint="eastAsia"/>
          <w:color w:val="000000"/>
          <w:kern w:val="10"/>
          <w:sz w:val="24"/>
          <w:szCs w:val="20"/>
        </w:rPr>
        <w:t>日</w:t>
      </w:r>
      <w:r w:rsidRPr="006A160F">
        <w:rPr>
          <w:rFonts w:ascii="Times New Roman" w:eastAsia="宋体" w:hAnsi="宋体" w:cs="宋体" w:hint="eastAsia"/>
          <w:color w:val="000000"/>
          <w:kern w:val="0"/>
          <w:sz w:val="24"/>
          <w:szCs w:val="20"/>
        </w:rPr>
        <w:t>，每日上午</w:t>
      </w:r>
      <w:r w:rsidRPr="006A160F">
        <w:rPr>
          <w:rFonts w:ascii="Times New Roman" w:eastAsia="微软雅黑" w:hAnsi="Times New Roman" w:cs="Times New Roman" w:hint="eastAsia"/>
          <w:color w:val="000000"/>
          <w:kern w:val="0"/>
          <w:sz w:val="24"/>
          <w:szCs w:val="20"/>
        </w:rPr>
        <w:t>9</w:t>
      </w:r>
      <w:r w:rsidRPr="006A160F">
        <w:rPr>
          <w:rFonts w:ascii="Times New Roman" w:eastAsia="宋体" w:hAnsi="宋体" w:cs="宋体" w:hint="eastAsia"/>
          <w:color w:val="000000"/>
          <w:kern w:val="0"/>
          <w:sz w:val="24"/>
          <w:szCs w:val="20"/>
        </w:rPr>
        <w:t>时</w:t>
      </w:r>
      <w:r w:rsidRPr="006A160F">
        <w:rPr>
          <w:rFonts w:ascii="Times New Roman" w:eastAsia="微软雅黑" w:hAnsi="Times New Roman" w:cs="Times New Roman" w:hint="eastAsia"/>
          <w:color w:val="000000"/>
          <w:kern w:val="0"/>
          <w:sz w:val="24"/>
          <w:szCs w:val="20"/>
        </w:rPr>
        <w:t>00</w:t>
      </w:r>
      <w:r w:rsidRPr="006A160F">
        <w:rPr>
          <w:rFonts w:ascii="Times New Roman" w:eastAsia="宋体" w:hAnsi="宋体" w:cs="宋体" w:hint="eastAsia"/>
          <w:color w:val="000000"/>
          <w:kern w:val="0"/>
          <w:sz w:val="24"/>
          <w:szCs w:val="20"/>
        </w:rPr>
        <w:t>分至</w:t>
      </w:r>
      <w:r w:rsidRPr="006A160F">
        <w:rPr>
          <w:rFonts w:ascii="Times New Roman" w:eastAsia="微软雅黑" w:hAnsi="Times New Roman" w:cs="Times New Roman" w:hint="eastAsia"/>
          <w:color w:val="000000"/>
          <w:kern w:val="0"/>
          <w:sz w:val="24"/>
          <w:szCs w:val="20"/>
        </w:rPr>
        <w:t>11</w:t>
      </w:r>
      <w:r w:rsidRPr="006A160F">
        <w:rPr>
          <w:rFonts w:ascii="Times New Roman" w:eastAsia="宋体" w:hAnsi="宋体" w:cs="宋体" w:hint="eastAsia"/>
          <w:color w:val="000000"/>
          <w:kern w:val="0"/>
          <w:sz w:val="24"/>
          <w:szCs w:val="20"/>
        </w:rPr>
        <w:t>时</w:t>
      </w:r>
      <w:r w:rsidRPr="006A160F">
        <w:rPr>
          <w:rFonts w:ascii="Times New Roman" w:eastAsia="微软雅黑" w:hAnsi="Times New Roman" w:cs="Times New Roman" w:hint="eastAsia"/>
          <w:color w:val="000000"/>
          <w:kern w:val="0"/>
          <w:sz w:val="24"/>
          <w:szCs w:val="20"/>
        </w:rPr>
        <w:t>30</w:t>
      </w:r>
      <w:r w:rsidRPr="006A160F">
        <w:rPr>
          <w:rFonts w:ascii="Times New Roman" w:eastAsia="宋体" w:hAnsi="宋体" w:cs="宋体" w:hint="eastAsia"/>
          <w:color w:val="000000"/>
          <w:kern w:val="0"/>
          <w:sz w:val="24"/>
          <w:szCs w:val="20"/>
        </w:rPr>
        <w:t>分，下午</w:t>
      </w:r>
      <w:r w:rsidRPr="006A160F">
        <w:rPr>
          <w:rFonts w:ascii="Times New Roman" w:eastAsia="微软雅黑" w:hAnsi="Times New Roman" w:cs="Times New Roman" w:hint="eastAsia"/>
          <w:color w:val="000000"/>
          <w:kern w:val="0"/>
          <w:sz w:val="24"/>
          <w:szCs w:val="20"/>
        </w:rPr>
        <w:t>14</w:t>
      </w:r>
      <w:r w:rsidRPr="006A160F">
        <w:rPr>
          <w:rFonts w:ascii="Times New Roman" w:eastAsia="宋体" w:hAnsi="宋体" w:cs="宋体" w:hint="eastAsia"/>
          <w:color w:val="000000"/>
          <w:kern w:val="0"/>
          <w:sz w:val="24"/>
          <w:szCs w:val="20"/>
        </w:rPr>
        <w:t>时</w:t>
      </w:r>
      <w:r w:rsidRPr="006A160F">
        <w:rPr>
          <w:rFonts w:ascii="Times New Roman" w:eastAsia="微软雅黑" w:hAnsi="Times New Roman" w:cs="Times New Roman" w:hint="eastAsia"/>
          <w:color w:val="000000"/>
          <w:kern w:val="0"/>
          <w:sz w:val="24"/>
          <w:szCs w:val="20"/>
        </w:rPr>
        <w:t>30</w:t>
      </w:r>
      <w:r w:rsidRPr="006A160F">
        <w:rPr>
          <w:rFonts w:ascii="Times New Roman" w:eastAsia="宋体" w:hAnsi="宋体" w:cs="宋体" w:hint="eastAsia"/>
          <w:color w:val="000000"/>
          <w:kern w:val="0"/>
          <w:sz w:val="24"/>
          <w:szCs w:val="20"/>
        </w:rPr>
        <w:t>分至</w:t>
      </w:r>
      <w:r w:rsidRPr="006A160F">
        <w:rPr>
          <w:rFonts w:ascii="Times New Roman" w:eastAsia="微软雅黑" w:hAnsi="Times New Roman" w:cs="Times New Roman" w:hint="eastAsia"/>
          <w:bCs/>
          <w:color w:val="000000"/>
          <w:kern w:val="10"/>
          <w:sz w:val="24"/>
          <w:szCs w:val="20"/>
        </w:rPr>
        <w:t>17</w:t>
      </w:r>
      <w:r w:rsidRPr="006A160F">
        <w:rPr>
          <w:rFonts w:ascii="Times New Roman" w:eastAsia="宋体" w:hAnsi="Times New Roman" w:cs="宋体" w:hint="eastAsia"/>
          <w:bCs/>
          <w:color w:val="000000"/>
          <w:kern w:val="10"/>
          <w:sz w:val="24"/>
          <w:szCs w:val="20"/>
        </w:rPr>
        <w:t>时</w:t>
      </w:r>
      <w:r w:rsidRPr="006A160F">
        <w:rPr>
          <w:rFonts w:ascii="Times New Roman" w:eastAsia="微软雅黑" w:hAnsi="Times New Roman" w:cs="Times New Roman" w:hint="eastAsia"/>
          <w:bCs/>
          <w:color w:val="000000"/>
          <w:kern w:val="10"/>
          <w:sz w:val="24"/>
          <w:szCs w:val="20"/>
        </w:rPr>
        <w:t>0</w:t>
      </w:r>
      <w:r w:rsidRPr="006A160F">
        <w:rPr>
          <w:rFonts w:ascii="Times New Roman" w:eastAsia="微软雅黑" w:hAnsi="宋体" w:cs="Times New Roman" w:hint="eastAsia"/>
          <w:color w:val="000000"/>
          <w:kern w:val="0"/>
          <w:sz w:val="24"/>
          <w:szCs w:val="20"/>
        </w:rPr>
        <w:t>0</w:t>
      </w:r>
      <w:r w:rsidRPr="006A160F">
        <w:rPr>
          <w:rFonts w:ascii="Times New Roman" w:eastAsia="宋体" w:hAnsi="宋体" w:cs="宋体" w:hint="eastAsia"/>
          <w:color w:val="000000"/>
          <w:kern w:val="0"/>
          <w:sz w:val="24"/>
          <w:szCs w:val="20"/>
        </w:rPr>
        <w:t>时</w:t>
      </w:r>
      <w:r w:rsidRPr="006A160F">
        <w:rPr>
          <w:rFonts w:ascii="Times New Roman" w:eastAsia="微软雅黑" w:hAnsi="Times New Roman" w:cs="Times New Roman" w:hint="eastAsia"/>
          <w:color w:val="000000"/>
          <w:kern w:val="0"/>
          <w:sz w:val="24"/>
          <w:szCs w:val="20"/>
        </w:rPr>
        <w:t>(</w:t>
      </w:r>
      <w:r w:rsidRPr="006A160F">
        <w:rPr>
          <w:rFonts w:ascii="Times New Roman" w:eastAsia="宋体" w:hAnsi="宋体" w:cs="宋体" w:hint="eastAsia"/>
          <w:color w:val="000000"/>
          <w:kern w:val="0"/>
          <w:sz w:val="24"/>
          <w:szCs w:val="20"/>
        </w:rPr>
        <w:t>节假日不接受报名），</w:t>
      </w:r>
      <w:r w:rsidRPr="006A160F">
        <w:rPr>
          <w:rFonts w:ascii="Times New Roman" w:eastAsia="宋体" w:hAnsi="宋体" w:cs="宋体" w:hint="eastAsia"/>
          <w:color w:val="000000"/>
          <w:kern w:val="0"/>
          <w:sz w:val="24"/>
          <w:szCs w:val="20"/>
          <w:u w:val="single"/>
        </w:rPr>
        <w:t>持</w:t>
      </w:r>
      <w:r w:rsidRPr="006A160F">
        <w:rPr>
          <w:rFonts w:ascii="Times New Roman" w:eastAsia="宋体" w:hAnsi="宋体" w:cs="宋体" w:hint="eastAsia"/>
          <w:b/>
          <w:color w:val="000000"/>
          <w:kern w:val="0"/>
          <w:sz w:val="24"/>
          <w:szCs w:val="20"/>
          <w:u w:val="single"/>
        </w:rPr>
        <w:t>①企业法人营业执照副本原件及复印件加盖公章</w:t>
      </w:r>
      <w:r w:rsidRPr="006A160F">
        <w:rPr>
          <w:rFonts w:ascii="Times New Roman" w:eastAsia="微软雅黑" w:hAnsi="Times New Roman" w:cs="Times New Roman" w:hint="eastAsia"/>
          <w:b/>
          <w:color w:val="000000"/>
          <w:kern w:val="0"/>
          <w:sz w:val="24"/>
          <w:szCs w:val="20"/>
          <w:u w:val="single"/>
        </w:rPr>
        <w:t xml:space="preserve"> </w:t>
      </w:r>
      <w:r w:rsidRPr="006A160F">
        <w:rPr>
          <w:rFonts w:ascii="Times New Roman" w:eastAsia="宋体" w:hAnsi="宋体" w:cs="宋体" w:hint="eastAsia"/>
          <w:b/>
          <w:color w:val="000000"/>
          <w:kern w:val="0"/>
          <w:sz w:val="24"/>
          <w:szCs w:val="20"/>
          <w:u w:val="single"/>
        </w:rPr>
        <w:t>、②法定代表人证明书（原件）及法定代表人授权委托书（原件）、③法定代表人或被授权人身份证（原</w:t>
      </w:r>
      <w:r w:rsidRPr="006A160F">
        <w:rPr>
          <w:rFonts w:ascii="Times New Roman" w:eastAsia="宋体" w:hAnsi="宋体" w:cs="宋体" w:hint="eastAsia"/>
          <w:b/>
          <w:color w:val="000000"/>
          <w:kern w:val="0"/>
          <w:sz w:val="24"/>
          <w:szCs w:val="20"/>
          <w:u w:val="single"/>
        </w:rPr>
        <w:lastRenderedPageBreak/>
        <w:t>件及复印件）到昆明富玖建设项目管理咨询有限公司曲靖办事处（位于曲靖市麒麟区文化路延长线沾化二招对面</w:t>
      </w:r>
      <w:r w:rsidRPr="006A160F">
        <w:rPr>
          <w:rFonts w:ascii="Times New Roman" w:eastAsia="微软雅黑" w:hAnsi="Times New Roman" w:cs="Times New Roman" w:hint="eastAsia"/>
          <w:b/>
          <w:color w:val="000000"/>
          <w:kern w:val="0"/>
          <w:sz w:val="24"/>
          <w:szCs w:val="20"/>
          <w:u w:val="single"/>
        </w:rPr>
        <w:t>5</w:t>
      </w:r>
      <w:r w:rsidRPr="006A160F">
        <w:rPr>
          <w:rFonts w:ascii="Times New Roman" w:eastAsia="宋体" w:hAnsi="宋体" w:cs="宋体" w:hint="eastAsia"/>
          <w:b/>
          <w:color w:val="000000"/>
          <w:kern w:val="0"/>
          <w:sz w:val="24"/>
          <w:szCs w:val="20"/>
          <w:u w:val="single"/>
        </w:rPr>
        <w:t>楼）</w:t>
      </w:r>
      <w:r w:rsidRPr="006A160F">
        <w:rPr>
          <w:rFonts w:ascii="Times New Roman" w:eastAsia="宋体" w:hAnsi="宋体" w:cs="宋体" w:hint="eastAsia"/>
          <w:color w:val="000000"/>
          <w:kern w:val="0"/>
          <w:sz w:val="24"/>
          <w:szCs w:val="20"/>
        </w:rPr>
        <w:t>购买采购文件。</w:t>
      </w:r>
      <w:r w:rsidRPr="006A160F">
        <w:rPr>
          <w:rFonts w:ascii="Times New Roman" w:eastAsia="微软雅黑" w:hAnsi="Times New Roman" w:cs="Times New Roman" w:hint="eastAsia"/>
          <w:color w:val="000000"/>
          <w:kern w:val="0"/>
          <w:sz w:val="24"/>
          <w:szCs w:val="20"/>
        </w:rPr>
        <w:t xml:space="preserve"> </w:t>
      </w:r>
    </w:p>
    <w:p w14:paraId="63BECD72" w14:textId="77777777" w:rsidR="006A160F" w:rsidRPr="006A160F" w:rsidRDefault="006A160F" w:rsidP="006A160F">
      <w:pPr>
        <w:widowControl/>
        <w:shd w:val="clear" w:color="auto" w:fill="FFFFFF"/>
        <w:spacing w:line="480" w:lineRule="auto"/>
        <w:ind w:firstLineChars="200" w:firstLine="480"/>
        <w:rPr>
          <w:rFonts w:ascii="微软雅黑" w:eastAsia="微软雅黑" w:hAnsi="微软雅黑" w:cs="宋体" w:hint="eastAsia"/>
          <w:color w:val="383838"/>
          <w:kern w:val="0"/>
          <w:sz w:val="24"/>
          <w:szCs w:val="24"/>
        </w:rPr>
      </w:pPr>
      <w:r w:rsidRPr="006A160F">
        <w:rPr>
          <w:rFonts w:ascii="宋体" w:eastAsia="宋体" w:hAnsi="宋体" w:cs="宋体" w:hint="eastAsia"/>
          <w:color w:val="383838"/>
          <w:kern w:val="0"/>
          <w:sz w:val="24"/>
          <w:szCs w:val="24"/>
        </w:rPr>
        <w:t>5.3 采购文件每套售价</w:t>
      </w:r>
      <w:r w:rsidRPr="006A160F">
        <w:rPr>
          <w:rFonts w:ascii="宋体" w:eastAsia="宋体" w:hAnsi="宋体" w:cs="宋体" w:hint="eastAsia"/>
          <w:b/>
          <w:color w:val="383838"/>
          <w:kern w:val="0"/>
          <w:sz w:val="24"/>
          <w:szCs w:val="24"/>
          <w:u w:val="single"/>
        </w:rPr>
        <w:t>1000</w:t>
      </w:r>
      <w:r w:rsidRPr="006A160F">
        <w:rPr>
          <w:rFonts w:ascii="宋体" w:eastAsia="宋体" w:hAnsi="宋体" w:cs="宋体" w:hint="eastAsia"/>
          <w:color w:val="383838"/>
          <w:kern w:val="0"/>
          <w:sz w:val="24"/>
          <w:szCs w:val="24"/>
        </w:rPr>
        <w:t xml:space="preserve">元，售后不退。 </w:t>
      </w:r>
    </w:p>
    <w:p w14:paraId="29DC88B3" w14:textId="77777777" w:rsidR="006A160F" w:rsidRPr="006A160F" w:rsidRDefault="006A160F" w:rsidP="006A160F">
      <w:pPr>
        <w:widowControl/>
        <w:shd w:val="clear" w:color="auto" w:fill="FFFFFF"/>
        <w:spacing w:line="480"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4"/>
          <w:szCs w:val="24"/>
        </w:rPr>
        <w:t>注：根据云南省公共资源交易电子化平台建设的总体部署，按照《曲靖市人民政府办公室关于全市公共资源交易项目实行全流程电子化交易的通知》的要求，采取“纸质和电子交易”并行方式，组织开展全市公共资源交易活动。要求各交易主体按照曲靖市公共资源电子服务系统（网址：http://jyxt.qjggzyxx.gov.cn）提交电子化交易所需资料，并到曲靖市公共资源交易中心一楼前台服务区CA办理窗口办理CA数字证书。注：投标人（供应商）需先进行电子报名后持网上报名回执再到公告指定报名地点进行现场报名。投标报名到开标前系统操作流程演示和投标文件编制操作流程请到曲靖市公共资源交易电子服务系统首页学习园地下载学习。浏览器设置相关问题请到下载专区其他下载里下载查看。</w:t>
      </w:r>
    </w:p>
    <w:p w14:paraId="0C750AC1" w14:textId="77777777" w:rsidR="006A160F" w:rsidRPr="006A160F" w:rsidRDefault="006A160F" w:rsidP="006A160F">
      <w:pPr>
        <w:widowControl/>
        <w:shd w:val="clear" w:color="auto" w:fill="FFFFFF"/>
        <w:spacing w:line="480"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4"/>
          <w:szCs w:val="24"/>
        </w:rPr>
        <w:t xml:space="preserve">技术咨询电话：曲靖市公共资源交易中心信息科：0874-3182559   </w:t>
      </w:r>
    </w:p>
    <w:p w14:paraId="012A4BC9" w14:textId="77777777" w:rsidR="006A160F" w:rsidRPr="006A160F" w:rsidRDefault="006A160F" w:rsidP="006A160F">
      <w:pPr>
        <w:widowControl/>
        <w:shd w:val="clear" w:color="auto" w:fill="FFFFFF"/>
        <w:spacing w:line="480" w:lineRule="auto"/>
        <w:ind w:firstLineChars="200" w:firstLine="48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4"/>
          <w:szCs w:val="24"/>
        </w:rPr>
        <w:t>筑龙公司：4009618998   CA办理公司：0871-65315589、0874-3514916</w:t>
      </w:r>
    </w:p>
    <w:p w14:paraId="4EA9FDF0" w14:textId="77777777" w:rsidR="006A160F" w:rsidRPr="006A160F" w:rsidRDefault="006A160F" w:rsidP="006A160F">
      <w:pPr>
        <w:widowControl/>
        <w:shd w:val="clear" w:color="auto" w:fill="FFFFFF"/>
        <w:spacing w:line="480" w:lineRule="atLeast"/>
        <w:jc w:val="left"/>
        <w:rPr>
          <w:rFonts w:ascii="微软雅黑" w:eastAsia="微软雅黑" w:hAnsi="微软雅黑" w:cs="宋体" w:hint="eastAsia"/>
          <w:color w:val="383838"/>
          <w:kern w:val="0"/>
          <w:sz w:val="24"/>
          <w:szCs w:val="24"/>
        </w:rPr>
      </w:pPr>
      <w:r w:rsidRPr="006A160F">
        <w:rPr>
          <w:rFonts w:ascii="Times New Roman" w:eastAsia="微软雅黑" w:hAnsi="Times New Roman" w:cs="Times New Roman" w:hint="eastAsia"/>
          <w:color w:val="000000"/>
          <w:kern w:val="0"/>
          <w:sz w:val="24"/>
          <w:szCs w:val="24"/>
        </w:rPr>
        <w:t> </w:t>
      </w:r>
    </w:p>
    <w:p w14:paraId="6A7FC890" w14:textId="77777777" w:rsidR="006A160F" w:rsidRPr="006A160F" w:rsidRDefault="006A160F" w:rsidP="006A160F">
      <w:pPr>
        <w:widowControl/>
        <w:shd w:val="clear" w:color="auto" w:fill="FFFFFF"/>
        <w:spacing w:line="456" w:lineRule="auto"/>
        <w:ind w:firstLine="562"/>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8"/>
          <w:szCs w:val="28"/>
        </w:rPr>
        <w:t xml:space="preserve">6．采购文件的递交 </w:t>
      </w:r>
    </w:p>
    <w:p w14:paraId="433E2297" w14:textId="77777777" w:rsidR="006A160F" w:rsidRPr="006A160F" w:rsidRDefault="006A160F" w:rsidP="006A160F">
      <w:pPr>
        <w:widowControl/>
        <w:shd w:val="clear" w:color="auto" w:fill="FFFFFF"/>
        <w:spacing w:line="480" w:lineRule="auto"/>
        <w:ind w:firstLineChars="200" w:firstLine="480"/>
        <w:rPr>
          <w:rFonts w:ascii="微软雅黑" w:eastAsia="微软雅黑" w:hAnsi="微软雅黑" w:cs="宋体" w:hint="eastAsia"/>
          <w:color w:val="383838"/>
          <w:kern w:val="0"/>
          <w:sz w:val="24"/>
          <w:szCs w:val="24"/>
        </w:rPr>
      </w:pPr>
      <w:bookmarkStart w:id="2" w:name="_Toc496290993"/>
      <w:bookmarkStart w:id="3" w:name="_Toc448409510"/>
      <w:r w:rsidRPr="006A160F">
        <w:rPr>
          <w:rFonts w:ascii="宋体" w:eastAsia="宋体" w:hAnsi="宋体" w:cs="宋体" w:hint="eastAsia"/>
          <w:color w:val="000000"/>
          <w:kern w:val="0"/>
          <w:sz w:val="24"/>
          <w:szCs w:val="24"/>
        </w:rPr>
        <w:t xml:space="preserve">6.1 </w:t>
      </w:r>
      <w:r w:rsidRPr="006A160F">
        <w:rPr>
          <w:rFonts w:ascii="宋体" w:eastAsia="宋体" w:hAnsi="宋体" w:cs="宋体" w:hint="eastAsia"/>
          <w:color w:val="383838"/>
          <w:kern w:val="0"/>
          <w:sz w:val="24"/>
          <w:szCs w:val="24"/>
        </w:rPr>
        <w:t>递交投标文件截止时间为</w:t>
      </w:r>
      <w:r w:rsidRPr="006A160F">
        <w:rPr>
          <w:rFonts w:ascii="宋体" w:eastAsia="宋体" w:hAnsi="宋体" w:cs="宋体" w:hint="eastAsia"/>
          <w:b/>
          <w:color w:val="383838"/>
          <w:kern w:val="0"/>
          <w:sz w:val="24"/>
          <w:szCs w:val="24"/>
          <w:u w:val="single"/>
        </w:rPr>
        <w:t xml:space="preserve"> 2019 </w:t>
      </w:r>
      <w:r w:rsidRPr="006A160F">
        <w:rPr>
          <w:rFonts w:ascii="宋体" w:eastAsia="宋体" w:hAnsi="宋体" w:cs="宋体" w:hint="eastAsia"/>
          <w:color w:val="383838"/>
          <w:kern w:val="0"/>
          <w:sz w:val="24"/>
          <w:szCs w:val="24"/>
        </w:rPr>
        <w:t>年</w:t>
      </w:r>
      <w:r w:rsidRPr="006A160F">
        <w:rPr>
          <w:rFonts w:ascii="宋体" w:eastAsia="宋体" w:hAnsi="宋体" w:cs="宋体" w:hint="eastAsia"/>
          <w:b/>
          <w:color w:val="383838"/>
          <w:kern w:val="0"/>
          <w:sz w:val="24"/>
          <w:szCs w:val="24"/>
          <w:u w:val="single"/>
        </w:rPr>
        <w:t>11</w:t>
      </w:r>
      <w:r w:rsidRPr="006A160F">
        <w:rPr>
          <w:rFonts w:ascii="宋体" w:eastAsia="宋体" w:hAnsi="宋体" w:cs="宋体" w:hint="eastAsia"/>
          <w:color w:val="383838"/>
          <w:kern w:val="0"/>
          <w:sz w:val="24"/>
          <w:szCs w:val="24"/>
        </w:rPr>
        <w:t>月</w:t>
      </w:r>
      <w:r w:rsidRPr="006A160F">
        <w:rPr>
          <w:rFonts w:ascii="宋体" w:eastAsia="宋体" w:hAnsi="宋体" w:cs="宋体" w:hint="eastAsia"/>
          <w:b/>
          <w:color w:val="383838"/>
          <w:kern w:val="0"/>
          <w:sz w:val="24"/>
          <w:szCs w:val="24"/>
          <w:u w:val="single"/>
        </w:rPr>
        <w:t>29</w:t>
      </w:r>
      <w:r w:rsidRPr="006A160F">
        <w:rPr>
          <w:rFonts w:ascii="宋体" w:eastAsia="宋体" w:hAnsi="宋体" w:cs="宋体" w:hint="eastAsia"/>
          <w:color w:val="383838"/>
          <w:kern w:val="0"/>
          <w:sz w:val="24"/>
          <w:szCs w:val="24"/>
        </w:rPr>
        <w:t>日</w:t>
      </w:r>
      <w:r w:rsidRPr="006A160F">
        <w:rPr>
          <w:rFonts w:ascii="宋体" w:eastAsia="宋体" w:hAnsi="宋体" w:cs="宋体" w:hint="eastAsia"/>
          <w:b/>
          <w:color w:val="383838"/>
          <w:kern w:val="0"/>
          <w:sz w:val="24"/>
          <w:szCs w:val="24"/>
          <w:u w:val="single"/>
        </w:rPr>
        <w:t>9</w:t>
      </w:r>
      <w:r w:rsidRPr="006A160F">
        <w:rPr>
          <w:rFonts w:ascii="宋体" w:eastAsia="宋体" w:hAnsi="宋体" w:cs="宋体" w:hint="eastAsia"/>
          <w:color w:val="383838"/>
          <w:kern w:val="0"/>
          <w:sz w:val="24"/>
          <w:szCs w:val="24"/>
        </w:rPr>
        <w:t>时</w:t>
      </w:r>
      <w:r w:rsidRPr="006A160F">
        <w:rPr>
          <w:rFonts w:ascii="宋体" w:eastAsia="宋体" w:hAnsi="宋体" w:cs="宋体" w:hint="eastAsia"/>
          <w:b/>
          <w:color w:val="383838"/>
          <w:kern w:val="0"/>
          <w:sz w:val="24"/>
          <w:szCs w:val="24"/>
          <w:u w:val="single"/>
        </w:rPr>
        <w:t xml:space="preserve"> 00 </w:t>
      </w:r>
      <w:r w:rsidRPr="006A160F">
        <w:rPr>
          <w:rFonts w:ascii="宋体" w:eastAsia="宋体" w:hAnsi="宋体" w:cs="宋体" w:hint="eastAsia"/>
          <w:color w:val="383838"/>
          <w:kern w:val="0"/>
          <w:sz w:val="24"/>
          <w:szCs w:val="24"/>
        </w:rPr>
        <w:t>分，地点为</w:t>
      </w:r>
      <w:r w:rsidRPr="006A160F">
        <w:rPr>
          <w:rFonts w:ascii="宋体" w:eastAsia="宋体" w:hAnsi="宋体" w:cs="宋体" w:hint="eastAsia"/>
          <w:b/>
          <w:color w:val="383838"/>
          <w:kern w:val="0"/>
          <w:sz w:val="24"/>
          <w:szCs w:val="24"/>
          <w:u w:val="single"/>
        </w:rPr>
        <w:t>曲靖市公共资源交易中心（寥廓南路延长线官房大酒店西侧，寥廓山隧道出口右侧）。</w:t>
      </w:r>
      <w:r w:rsidRPr="006A160F">
        <w:rPr>
          <w:rFonts w:ascii="宋体" w:eastAsia="宋体" w:hAnsi="宋体" w:cs="宋体" w:hint="eastAsia"/>
          <w:color w:val="383838"/>
          <w:kern w:val="0"/>
          <w:sz w:val="24"/>
          <w:szCs w:val="24"/>
        </w:rPr>
        <w:t xml:space="preserve"> </w:t>
      </w:r>
    </w:p>
    <w:p w14:paraId="41C1D25F" w14:textId="77777777" w:rsidR="006A160F" w:rsidRPr="006A160F" w:rsidRDefault="006A160F" w:rsidP="006A160F">
      <w:pPr>
        <w:widowControl/>
        <w:shd w:val="clear" w:color="auto" w:fill="FFFFFF"/>
        <w:spacing w:line="480" w:lineRule="auto"/>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宋体" w:cs="宋体" w:hint="eastAsia"/>
          <w:color w:val="383838"/>
          <w:kern w:val="0"/>
          <w:sz w:val="24"/>
          <w:szCs w:val="24"/>
        </w:rPr>
        <w:t xml:space="preserve">6.2 逾期送达或者未送达指定地点的投标文件，采购人不予受理。 </w:t>
      </w:r>
    </w:p>
    <w:p w14:paraId="43B06658" w14:textId="77777777" w:rsidR="006A160F" w:rsidRPr="006A160F" w:rsidRDefault="006A160F" w:rsidP="006A160F">
      <w:pPr>
        <w:widowControl/>
        <w:shd w:val="clear" w:color="auto" w:fill="FFFFFF"/>
        <w:spacing w:line="480" w:lineRule="auto"/>
        <w:ind w:firstLine="562"/>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8"/>
          <w:szCs w:val="28"/>
        </w:rPr>
        <w:t xml:space="preserve">7．发布公告的媒介 </w:t>
      </w:r>
    </w:p>
    <w:p w14:paraId="61532405" w14:textId="77777777" w:rsidR="006A160F" w:rsidRPr="006A160F" w:rsidRDefault="006A160F" w:rsidP="006A160F">
      <w:pPr>
        <w:widowControl/>
        <w:shd w:val="clear" w:color="auto" w:fill="FFFFFF"/>
        <w:spacing w:line="480" w:lineRule="auto"/>
        <w:ind w:firstLineChars="200" w:firstLine="480"/>
        <w:rPr>
          <w:rFonts w:ascii="微软雅黑" w:eastAsia="微软雅黑" w:hAnsi="微软雅黑" w:cs="宋体" w:hint="eastAsia"/>
          <w:color w:val="383838"/>
          <w:kern w:val="0"/>
          <w:sz w:val="24"/>
          <w:szCs w:val="24"/>
        </w:rPr>
      </w:pPr>
      <w:r w:rsidRPr="006A160F">
        <w:rPr>
          <w:rFonts w:ascii="宋体" w:eastAsia="宋体" w:hAnsi="宋体" w:cs="宋体" w:hint="eastAsia"/>
          <w:color w:val="383838"/>
          <w:kern w:val="0"/>
          <w:sz w:val="24"/>
          <w:szCs w:val="24"/>
        </w:rPr>
        <w:lastRenderedPageBreak/>
        <w:t xml:space="preserve">本次采购公告在云南省政府采购网、（http://www.eftcn.com）、曲靖市公共资源交易电子服务系统上发布。 </w:t>
      </w:r>
    </w:p>
    <w:p w14:paraId="4D99BCCA" w14:textId="77777777" w:rsidR="006A160F" w:rsidRPr="006A160F" w:rsidRDefault="006A160F" w:rsidP="006A160F">
      <w:pPr>
        <w:widowControl/>
        <w:shd w:val="clear" w:color="auto" w:fill="FFFFFF"/>
        <w:spacing w:line="456" w:lineRule="auto"/>
        <w:ind w:firstLine="562"/>
        <w:rPr>
          <w:rFonts w:ascii="微软雅黑" w:eastAsia="微软雅黑" w:hAnsi="微软雅黑" w:cs="宋体" w:hint="eastAsia"/>
          <w:color w:val="383838"/>
          <w:kern w:val="0"/>
          <w:sz w:val="24"/>
          <w:szCs w:val="24"/>
        </w:rPr>
      </w:pPr>
      <w:r w:rsidRPr="006A160F">
        <w:rPr>
          <w:rFonts w:ascii="宋体" w:eastAsia="宋体" w:hAnsi="宋体" w:cs="宋体" w:hint="eastAsia"/>
          <w:b/>
          <w:color w:val="383838"/>
          <w:kern w:val="0"/>
          <w:sz w:val="28"/>
          <w:szCs w:val="28"/>
        </w:rPr>
        <w:t>8．联系方式</w:t>
      </w:r>
      <w:bookmarkEnd w:id="2"/>
      <w:bookmarkEnd w:id="3"/>
      <w:r w:rsidRPr="006A160F">
        <w:rPr>
          <w:rFonts w:ascii="宋体" w:eastAsia="宋体" w:hAnsi="宋体" w:cs="宋体" w:hint="eastAsia"/>
          <w:b/>
          <w:color w:val="383838"/>
          <w:kern w:val="0"/>
          <w:sz w:val="28"/>
          <w:szCs w:val="28"/>
        </w:rPr>
        <w:t xml:space="preserve"> </w:t>
      </w:r>
    </w:p>
    <w:p w14:paraId="1DEC7D95" w14:textId="77777777" w:rsidR="006A160F" w:rsidRPr="006A160F" w:rsidRDefault="006A160F" w:rsidP="006A160F">
      <w:pPr>
        <w:widowControl/>
        <w:shd w:val="clear" w:color="auto" w:fill="FFFFFF"/>
        <w:spacing w:line="480" w:lineRule="auto"/>
        <w:ind w:firstLineChars="196" w:firstLine="47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采购人：曲靖市食品药品检验检测中心</w:t>
      </w:r>
    </w:p>
    <w:p w14:paraId="149A7BB2" w14:textId="77777777" w:rsidR="006A160F" w:rsidRPr="006A160F" w:rsidRDefault="006A160F" w:rsidP="006A160F">
      <w:pPr>
        <w:widowControl/>
        <w:shd w:val="clear" w:color="auto" w:fill="FFFFFF"/>
        <w:spacing w:line="480" w:lineRule="auto"/>
        <w:ind w:firstLineChars="196" w:firstLine="472"/>
        <w:jc w:val="left"/>
        <w:rPr>
          <w:rFonts w:ascii="微软雅黑" w:eastAsia="微软雅黑" w:hAnsi="微软雅黑" w:cs="宋体" w:hint="eastAsia"/>
          <w:color w:val="383838"/>
          <w:kern w:val="0"/>
          <w:sz w:val="24"/>
          <w:szCs w:val="24"/>
        </w:rPr>
      </w:pPr>
      <w:r w:rsidRPr="006A160F">
        <w:rPr>
          <w:rFonts w:ascii="宋体" w:eastAsia="宋体" w:hAnsi="宋体" w:cs="宋体" w:hint="eastAsia"/>
          <w:b/>
          <w:color w:val="000000"/>
          <w:kern w:val="0"/>
          <w:sz w:val="24"/>
          <w:szCs w:val="20"/>
        </w:rPr>
        <w:t>采购代理机构：昆明富玖建设项目管理咨询有限公司</w:t>
      </w:r>
    </w:p>
    <w:p w14:paraId="058828D8" w14:textId="77777777" w:rsidR="006A160F" w:rsidRPr="006A160F" w:rsidRDefault="006A160F" w:rsidP="006A160F">
      <w:pPr>
        <w:widowControl/>
        <w:shd w:val="clear" w:color="auto" w:fill="FFFFFF"/>
        <w:spacing w:line="480" w:lineRule="atLeast"/>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宋体" w:cs="宋体" w:hint="eastAsia"/>
          <w:bCs/>
          <w:color w:val="000000"/>
          <w:kern w:val="0"/>
          <w:sz w:val="24"/>
          <w:szCs w:val="20"/>
        </w:rPr>
        <w:t>联 系 人：</w:t>
      </w:r>
      <w:r w:rsidRPr="006A160F">
        <w:rPr>
          <w:rFonts w:ascii="Times New Roman" w:eastAsia="宋体" w:hAnsi="Times New Roman" w:cs="宋体" w:hint="eastAsia"/>
          <w:color w:val="000000"/>
          <w:kern w:val="0"/>
          <w:sz w:val="24"/>
          <w:szCs w:val="20"/>
        </w:rPr>
        <w:t>曹玺</w:t>
      </w:r>
      <w:r w:rsidRPr="006A160F">
        <w:rPr>
          <w:rFonts w:ascii="Times New Roman" w:eastAsia="微软雅黑" w:hAnsi="Times New Roman" w:cs="Times New Roman" w:hint="eastAsia"/>
          <w:color w:val="000000"/>
          <w:kern w:val="0"/>
          <w:sz w:val="24"/>
          <w:szCs w:val="20"/>
        </w:rPr>
        <w:t xml:space="preserve"> </w:t>
      </w:r>
      <w:r w:rsidRPr="006A160F">
        <w:rPr>
          <w:rFonts w:ascii="Times New Roman" w:eastAsia="宋体" w:hAnsi="Times New Roman" w:cs="宋体" w:hint="eastAsia"/>
          <w:color w:val="000000"/>
          <w:kern w:val="0"/>
          <w:sz w:val="24"/>
          <w:szCs w:val="20"/>
        </w:rPr>
        <w:t>朱渭滨</w:t>
      </w:r>
    </w:p>
    <w:p w14:paraId="53939D64" w14:textId="77777777" w:rsidR="006A160F" w:rsidRPr="006A160F" w:rsidRDefault="006A160F" w:rsidP="006A160F">
      <w:pPr>
        <w:widowControl/>
        <w:shd w:val="clear" w:color="auto" w:fill="FFFFFF"/>
        <w:spacing w:line="480" w:lineRule="atLeast"/>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宋体" w:cs="宋体" w:hint="eastAsia"/>
          <w:color w:val="000000"/>
          <w:kern w:val="0"/>
          <w:sz w:val="24"/>
          <w:szCs w:val="20"/>
        </w:rPr>
        <w:t>联系电话</w:t>
      </w:r>
      <w:r w:rsidRPr="006A160F">
        <w:rPr>
          <w:rFonts w:ascii="宋体" w:eastAsia="宋体" w:hAnsi="宋体" w:cs="宋体" w:hint="eastAsia"/>
          <w:bCs/>
          <w:color w:val="000000"/>
          <w:kern w:val="0"/>
          <w:sz w:val="24"/>
          <w:szCs w:val="20"/>
        </w:rPr>
        <w:t xml:space="preserve">：0874-3322009   </w:t>
      </w:r>
    </w:p>
    <w:p w14:paraId="6109E4A3" w14:textId="77777777" w:rsidR="006A160F" w:rsidRPr="006A160F" w:rsidRDefault="006A160F" w:rsidP="006A160F">
      <w:pPr>
        <w:widowControl/>
        <w:shd w:val="clear" w:color="auto" w:fill="FFFFFF"/>
        <w:spacing w:line="480" w:lineRule="atLeast"/>
        <w:ind w:firstLineChars="200" w:firstLine="480"/>
        <w:jc w:val="left"/>
        <w:rPr>
          <w:rFonts w:ascii="微软雅黑" w:eastAsia="微软雅黑" w:hAnsi="微软雅黑" w:cs="宋体" w:hint="eastAsia"/>
          <w:color w:val="383838"/>
          <w:kern w:val="0"/>
          <w:sz w:val="24"/>
          <w:szCs w:val="24"/>
        </w:rPr>
      </w:pPr>
      <w:r w:rsidRPr="006A160F">
        <w:rPr>
          <w:rFonts w:ascii="宋体" w:eastAsia="宋体" w:hAnsi="宋体" w:cs="宋体" w:hint="eastAsia"/>
          <w:bCs/>
          <w:color w:val="000000"/>
          <w:kern w:val="0"/>
          <w:sz w:val="24"/>
          <w:szCs w:val="20"/>
        </w:rPr>
        <w:t>传    真：0874-3336698</w:t>
      </w:r>
    </w:p>
    <w:p w14:paraId="53951CDA" w14:textId="77777777" w:rsidR="006A160F" w:rsidRPr="006A160F" w:rsidRDefault="006A160F" w:rsidP="006A160F">
      <w:pPr>
        <w:widowControl/>
        <w:shd w:val="clear" w:color="auto" w:fill="FFFFFF"/>
        <w:spacing w:line="480" w:lineRule="atLeast"/>
        <w:ind w:firstLineChars="200" w:firstLine="480"/>
        <w:rPr>
          <w:rFonts w:ascii="微软雅黑" w:eastAsia="微软雅黑" w:hAnsi="微软雅黑" w:cs="宋体" w:hint="eastAsia"/>
          <w:color w:val="383838"/>
          <w:kern w:val="0"/>
          <w:sz w:val="24"/>
          <w:szCs w:val="24"/>
        </w:rPr>
      </w:pPr>
      <w:r w:rsidRPr="006A160F">
        <w:rPr>
          <w:rFonts w:ascii="宋体" w:eastAsia="宋体" w:hAnsi="宋体" w:cs="宋体" w:hint="eastAsia"/>
          <w:color w:val="383838"/>
          <w:kern w:val="0"/>
          <w:sz w:val="24"/>
          <w:szCs w:val="24"/>
        </w:rPr>
        <w:t>地    址：昆明富玖建设项目管理咨询有限公司曲靖办事处（曲靖市麒麟区文化路延长线沾化二招对面5楼）</w:t>
      </w:r>
    </w:p>
    <w:p w14:paraId="1A80B6A8" w14:textId="77777777" w:rsidR="006A160F" w:rsidRPr="006A160F" w:rsidRDefault="006A160F" w:rsidP="006A160F">
      <w:pPr>
        <w:widowControl/>
        <w:shd w:val="clear" w:color="auto" w:fill="FFFFFF"/>
        <w:spacing w:line="480" w:lineRule="atLeast"/>
        <w:jc w:val="right"/>
        <w:rPr>
          <w:rFonts w:ascii="微软雅黑" w:eastAsia="微软雅黑" w:hAnsi="微软雅黑" w:cs="宋体" w:hint="eastAsia"/>
          <w:color w:val="383838"/>
          <w:kern w:val="0"/>
          <w:sz w:val="24"/>
          <w:szCs w:val="24"/>
        </w:rPr>
      </w:pPr>
      <w:r w:rsidRPr="006A160F">
        <w:rPr>
          <w:rFonts w:ascii="宋体" w:eastAsia="宋体" w:hAnsi="Times New Roman" w:cs="宋体" w:hint="eastAsia"/>
          <w:color w:val="000000"/>
          <w:kern w:val="0"/>
          <w:sz w:val="24"/>
          <w:szCs w:val="20"/>
          <w:u w:val="single"/>
        </w:rPr>
        <w:t xml:space="preserve">2019 </w:t>
      </w:r>
      <w:r w:rsidRPr="006A160F">
        <w:rPr>
          <w:rFonts w:ascii="宋体" w:eastAsia="宋体" w:hAnsi="Times New Roman" w:cs="宋体" w:hint="eastAsia"/>
          <w:color w:val="000000"/>
          <w:kern w:val="0"/>
          <w:sz w:val="24"/>
          <w:szCs w:val="20"/>
        </w:rPr>
        <w:t>年</w:t>
      </w:r>
      <w:r w:rsidRPr="006A160F">
        <w:rPr>
          <w:rFonts w:ascii="宋体" w:eastAsia="宋体" w:hAnsi="Times New Roman" w:cs="宋体" w:hint="eastAsia"/>
          <w:color w:val="000000"/>
          <w:kern w:val="0"/>
          <w:sz w:val="24"/>
          <w:szCs w:val="20"/>
          <w:u w:val="single"/>
        </w:rPr>
        <w:t>10</w:t>
      </w:r>
      <w:r w:rsidRPr="006A160F">
        <w:rPr>
          <w:rFonts w:ascii="宋体" w:eastAsia="宋体" w:hAnsi="Times New Roman" w:cs="宋体" w:hint="eastAsia"/>
          <w:color w:val="000000"/>
          <w:kern w:val="0"/>
          <w:sz w:val="24"/>
          <w:szCs w:val="20"/>
        </w:rPr>
        <w:t>月</w:t>
      </w:r>
      <w:r w:rsidRPr="006A160F">
        <w:rPr>
          <w:rFonts w:ascii="宋体" w:eastAsia="宋体" w:hAnsi="Times New Roman" w:cs="宋体" w:hint="eastAsia"/>
          <w:color w:val="000000"/>
          <w:kern w:val="0"/>
          <w:sz w:val="24"/>
          <w:szCs w:val="20"/>
          <w:u w:val="single"/>
        </w:rPr>
        <w:t>28</w:t>
      </w:r>
      <w:r w:rsidRPr="006A160F">
        <w:rPr>
          <w:rFonts w:ascii="宋体" w:eastAsia="宋体" w:hAnsi="Times New Roman" w:cs="宋体" w:hint="eastAsia"/>
          <w:color w:val="000000"/>
          <w:kern w:val="0"/>
          <w:sz w:val="24"/>
          <w:szCs w:val="20"/>
        </w:rPr>
        <w:t>日</w:t>
      </w:r>
    </w:p>
    <w:p w14:paraId="56EC0E3E" w14:textId="77777777" w:rsidR="006A160F" w:rsidRPr="006A160F" w:rsidRDefault="006A160F" w:rsidP="006A160F">
      <w:pPr>
        <w:widowControl/>
        <w:shd w:val="clear" w:color="auto" w:fill="FFFFFF"/>
        <w:spacing w:line="480" w:lineRule="atLeast"/>
        <w:jc w:val="left"/>
        <w:rPr>
          <w:rFonts w:ascii="微软雅黑" w:eastAsia="微软雅黑" w:hAnsi="微软雅黑" w:cs="宋体" w:hint="eastAsia"/>
          <w:color w:val="383838"/>
          <w:kern w:val="0"/>
          <w:sz w:val="24"/>
          <w:szCs w:val="24"/>
        </w:rPr>
      </w:pPr>
      <w:r w:rsidRPr="006A160F">
        <w:rPr>
          <w:rFonts w:ascii="Times New Roman" w:eastAsia="微软雅黑" w:hAnsi="Times New Roman" w:cs="Times New Roman" w:hint="eastAsia"/>
          <w:color w:val="383838"/>
          <w:kern w:val="0"/>
          <w:sz w:val="24"/>
          <w:szCs w:val="24"/>
        </w:rPr>
        <w:t> </w:t>
      </w:r>
    </w:p>
    <w:p w14:paraId="38EB37BE" w14:textId="77777777" w:rsidR="006A160F" w:rsidRPr="006A160F" w:rsidRDefault="006A160F" w:rsidP="006A160F">
      <w:pPr>
        <w:widowControl/>
        <w:shd w:val="clear" w:color="auto" w:fill="F0F0F0"/>
        <w:spacing w:before="100" w:beforeAutospacing="1" w:after="100" w:afterAutospacing="1" w:line="360" w:lineRule="atLeast"/>
        <w:jc w:val="left"/>
        <w:outlineLvl w:val="2"/>
        <w:rPr>
          <w:rFonts w:ascii="微软雅黑" w:eastAsia="微软雅黑" w:hAnsi="微软雅黑" w:cs="宋体" w:hint="eastAsia"/>
          <w:b/>
          <w:bCs/>
          <w:vanish/>
          <w:color w:val="02396F"/>
          <w:kern w:val="0"/>
          <w:sz w:val="36"/>
          <w:szCs w:val="36"/>
        </w:rPr>
      </w:pPr>
      <w:r w:rsidRPr="006A160F">
        <w:rPr>
          <w:rFonts w:ascii="微软雅黑" w:eastAsia="微软雅黑" w:hAnsi="微软雅黑" w:cs="宋体" w:hint="eastAsia"/>
          <w:b/>
          <w:bCs/>
          <w:vanish/>
          <w:color w:val="02396F"/>
          <w:kern w:val="0"/>
          <w:sz w:val="36"/>
          <w:szCs w:val="36"/>
        </w:rPr>
        <w:t>相关公告</w:t>
      </w:r>
    </w:p>
    <w:p w14:paraId="2FF1E5E9" w14:textId="77777777" w:rsidR="006A160F" w:rsidRPr="006A160F" w:rsidRDefault="006A160F">
      <w:pPr>
        <w:rPr>
          <w:rFonts w:hint="eastAsia"/>
        </w:rPr>
      </w:pPr>
      <w:bookmarkStart w:id="4" w:name="_GoBack"/>
      <w:bookmarkEnd w:id="4"/>
    </w:p>
    <w:sectPr w:rsidR="006A160F" w:rsidRPr="006A16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60"/>
    <w:rsid w:val="00623B72"/>
    <w:rsid w:val="006A160F"/>
    <w:rsid w:val="009773AF"/>
    <w:rsid w:val="00B8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4FF"/>
  <w15:chartTrackingRefBased/>
  <w15:docId w15:val="{AA7D9C63-BD8A-4B8F-921C-5F4C7798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10"/>
    <w:qFormat/>
    <w:rsid w:val="009773AF"/>
    <w:pPr>
      <w:spacing w:line="360" w:lineRule="auto"/>
    </w:pPr>
    <w:rPr>
      <w:rFonts w:ascii="Times New Roman" w:eastAsia="宋体" w:hAnsi="Times New Roman"/>
      <w:sz w:val="24"/>
    </w:rPr>
  </w:style>
  <w:style w:type="character" w:customStyle="1" w:styleId="10">
    <w:name w:val="正文1 字符"/>
    <w:basedOn w:val="a0"/>
    <w:link w:val="1"/>
    <w:rsid w:val="009773AF"/>
    <w:rPr>
      <w:rFonts w:ascii="Times New Roman" w:eastAsia="宋体" w:hAnsi="Times New Roman"/>
      <w:sz w:val="24"/>
    </w:rPr>
  </w:style>
  <w:style w:type="paragraph" w:styleId="a3">
    <w:name w:val="Normal (Web)"/>
    <w:basedOn w:val="a"/>
    <w:uiPriority w:val="99"/>
    <w:semiHidden/>
    <w:unhideWhenUsed/>
    <w:rsid w:val="006A16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11016">
      <w:bodyDiv w:val="1"/>
      <w:marLeft w:val="0"/>
      <w:marRight w:val="0"/>
      <w:marTop w:val="0"/>
      <w:marBottom w:val="0"/>
      <w:divBdr>
        <w:top w:val="none" w:sz="0" w:space="0" w:color="auto"/>
        <w:left w:val="none" w:sz="0" w:space="0" w:color="auto"/>
        <w:bottom w:val="none" w:sz="0" w:space="0" w:color="auto"/>
        <w:right w:val="none" w:sz="0" w:space="0" w:color="auto"/>
      </w:divBdr>
      <w:divsChild>
        <w:div w:id="747578209">
          <w:marLeft w:val="0"/>
          <w:marRight w:val="0"/>
          <w:marTop w:val="0"/>
          <w:marBottom w:val="0"/>
          <w:divBdr>
            <w:top w:val="none" w:sz="0" w:space="0" w:color="auto"/>
            <w:left w:val="none" w:sz="0" w:space="0" w:color="auto"/>
            <w:bottom w:val="none" w:sz="0" w:space="0" w:color="auto"/>
            <w:right w:val="none" w:sz="0" w:space="0" w:color="auto"/>
          </w:divBdr>
          <w:divsChild>
            <w:div w:id="414593449">
              <w:marLeft w:val="0"/>
              <w:marRight w:val="0"/>
              <w:marTop w:val="0"/>
              <w:marBottom w:val="0"/>
              <w:divBdr>
                <w:top w:val="none" w:sz="0" w:space="0" w:color="auto"/>
                <w:left w:val="none" w:sz="0" w:space="0" w:color="auto"/>
                <w:bottom w:val="none" w:sz="0" w:space="0" w:color="auto"/>
                <w:right w:val="none" w:sz="0" w:space="0" w:color="auto"/>
              </w:divBdr>
              <w:divsChild>
                <w:div w:id="1368145997">
                  <w:marLeft w:val="0"/>
                  <w:marRight w:val="0"/>
                  <w:marTop w:val="150"/>
                  <w:marBottom w:val="0"/>
                  <w:divBdr>
                    <w:top w:val="none" w:sz="0" w:space="0" w:color="auto"/>
                    <w:left w:val="none" w:sz="0" w:space="0" w:color="auto"/>
                    <w:bottom w:val="none" w:sz="0" w:space="0" w:color="auto"/>
                    <w:right w:val="none" w:sz="0" w:space="0" w:color="auto"/>
                  </w:divBdr>
                  <w:divsChild>
                    <w:div w:id="1321152391">
                      <w:marLeft w:val="150"/>
                      <w:marRight w:val="0"/>
                      <w:marTop w:val="300"/>
                      <w:marBottom w:val="150"/>
                      <w:divBdr>
                        <w:top w:val="none" w:sz="0" w:space="0" w:color="auto"/>
                        <w:left w:val="none" w:sz="0" w:space="0" w:color="auto"/>
                        <w:bottom w:val="none" w:sz="0" w:space="0" w:color="auto"/>
                        <w:right w:val="none" w:sz="0" w:space="0" w:color="auto"/>
                      </w:divBdr>
                      <w:divsChild>
                        <w:div w:id="2129664454">
                          <w:marLeft w:val="1425"/>
                          <w:marRight w:val="0"/>
                          <w:marTop w:val="0"/>
                          <w:marBottom w:val="0"/>
                          <w:divBdr>
                            <w:top w:val="none" w:sz="0" w:space="0" w:color="auto"/>
                            <w:left w:val="none" w:sz="0" w:space="0" w:color="auto"/>
                            <w:bottom w:val="none" w:sz="0" w:space="0" w:color="auto"/>
                            <w:right w:val="none" w:sz="0" w:space="0" w:color="auto"/>
                          </w:divBdr>
                          <w:divsChild>
                            <w:div w:id="150590266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 w:id="3423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橙橙</dc:creator>
  <cp:keywords/>
  <dc:description/>
  <cp:lastModifiedBy>吴 橙橙</cp:lastModifiedBy>
  <cp:revision>2</cp:revision>
  <dcterms:created xsi:type="dcterms:W3CDTF">2019-11-08T14:51:00Z</dcterms:created>
  <dcterms:modified xsi:type="dcterms:W3CDTF">2019-11-08T14:51:00Z</dcterms:modified>
</cp:coreProperties>
</file>